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B35E9" w14:textId="37949141" w:rsidR="00D07620" w:rsidRDefault="00E05D4D" w:rsidP="005571D3">
      <w:pPr>
        <w:jc w:val="center"/>
        <w:rPr>
          <w:b/>
          <w:sz w:val="28"/>
          <w:szCs w:val="28"/>
          <w:u w:val="single"/>
        </w:rPr>
      </w:pPr>
      <w:r w:rsidRPr="005571D3">
        <w:rPr>
          <w:b/>
          <w:sz w:val="28"/>
          <w:szCs w:val="28"/>
          <w:u w:val="single"/>
        </w:rPr>
        <w:t xml:space="preserve"> CME Disclosure Acknowledgement</w:t>
      </w:r>
      <w:r w:rsidR="008E3135">
        <w:rPr>
          <w:b/>
          <w:sz w:val="28"/>
          <w:szCs w:val="28"/>
          <w:u w:val="single"/>
        </w:rPr>
        <w:t xml:space="preserve"> Notification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5580"/>
      </w:tblGrid>
      <w:tr w:rsidR="00E05D4D" w14:paraId="095CBDB5" w14:textId="77777777" w:rsidTr="00E061A1">
        <w:tc>
          <w:tcPr>
            <w:tcW w:w="10255" w:type="dxa"/>
            <w:gridSpan w:val="2"/>
          </w:tcPr>
          <w:p w14:paraId="1934091C" w14:textId="631425FD" w:rsidR="00E05D4D" w:rsidRPr="00625CF4" w:rsidRDefault="00E05D4D">
            <w:pPr>
              <w:rPr>
                <w:b/>
                <w:bCs/>
              </w:rPr>
            </w:pPr>
            <w:r w:rsidRPr="008E3135">
              <w:rPr>
                <w:b/>
                <w:bCs/>
                <w:u w:val="single"/>
              </w:rPr>
              <w:t>Activity Title</w:t>
            </w:r>
            <w:r w:rsidR="003C4A25">
              <w:rPr>
                <w:b/>
                <w:bCs/>
                <w:u w:val="single"/>
              </w:rPr>
              <w:t xml:space="preserve">: </w:t>
            </w:r>
            <w:r w:rsidR="003C4A25" w:rsidRPr="00625CF4">
              <w:rPr>
                <w:b/>
                <w:bCs/>
              </w:rPr>
              <w:t>2022 RSFH LowCountry EMS Symposium</w:t>
            </w:r>
          </w:p>
          <w:p w14:paraId="7C4E24E0" w14:textId="77777777" w:rsidR="00E05D4D" w:rsidRDefault="00E05D4D"/>
          <w:p w14:paraId="5CE99DEF" w14:textId="77777777" w:rsidR="00E05D4D" w:rsidRDefault="00E05D4D"/>
        </w:tc>
      </w:tr>
      <w:tr w:rsidR="00E05D4D" w14:paraId="43BD1DEF" w14:textId="77777777" w:rsidTr="00E061A1">
        <w:tc>
          <w:tcPr>
            <w:tcW w:w="4675" w:type="dxa"/>
          </w:tcPr>
          <w:p w14:paraId="45E6811A" w14:textId="12648672" w:rsidR="00E05D4D" w:rsidRPr="00625CF4" w:rsidRDefault="00E05D4D">
            <w:pPr>
              <w:rPr>
                <w:b/>
                <w:bCs/>
              </w:rPr>
            </w:pPr>
            <w:r w:rsidRPr="008E3135">
              <w:rPr>
                <w:b/>
                <w:bCs/>
                <w:u w:val="single"/>
              </w:rPr>
              <w:t>Date:</w:t>
            </w:r>
            <w:r w:rsidR="003C4A25">
              <w:rPr>
                <w:b/>
                <w:bCs/>
                <w:u w:val="single"/>
              </w:rPr>
              <w:t xml:space="preserve"> </w:t>
            </w:r>
            <w:r w:rsidR="003C4A25" w:rsidRPr="00625CF4">
              <w:rPr>
                <w:b/>
                <w:bCs/>
              </w:rPr>
              <w:t>September 29 &amp; 30</w:t>
            </w:r>
            <w:r w:rsidR="003C4A25" w:rsidRPr="00625CF4">
              <w:rPr>
                <w:b/>
                <w:bCs/>
                <w:vertAlign w:val="superscript"/>
              </w:rPr>
              <w:t>th</w:t>
            </w:r>
            <w:r w:rsidR="003C4A25" w:rsidRPr="00625CF4">
              <w:rPr>
                <w:b/>
                <w:bCs/>
              </w:rPr>
              <w:t>, 2022</w:t>
            </w:r>
          </w:p>
          <w:p w14:paraId="36F38CB3" w14:textId="77777777" w:rsidR="00E05D4D" w:rsidRDefault="00E05D4D"/>
        </w:tc>
        <w:tc>
          <w:tcPr>
            <w:tcW w:w="5580" w:type="dxa"/>
          </w:tcPr>
          <w:p w14:paraId="38698918" w14:textId="231B208F" w:rsidR="00E05D4D" w:rsidRPr="008E3135" w:rsidRDefault="00E05D4D">
            <w:pPr>
              <w:rPr>
                <w:b/>
                <w:bCs/>
                <w:u w:val="single"/>
              </w:rPr>
            </w:pPr>
            <w:r w:rsidRPr="008E3135">
              <w:rPr>
                <w:b/>
                <w:bCs/>
                <w:u w:val="single"/>
              </w:rPr>
              <w:t>Location:</w:t>
            </w:r>
            <w:r w:rsidR="003C4A25">
              <w:rPr>
                <w:b/>
                <w:bCs/>
                <w:u w:val="single"/>
              </w:rPr>
              <w:t xml:space="preserve"> </w:t>
            </w:r>
            <w:r w:rsidR="003C4A25" w:rsidRPr="00625CF4">
              <w:rPr>
                <w:b/>
                <w:bCs/>
              </w:rPr>
              <w:t>St. Francis Mall Classrooms</w:t>
            </w:r>
          </w:p>
        </w:tc>
      </w:tr>
    </w:tbl>
    <w:p w14:paraId="267A5EBD" w14:textId="77777777" w:rsidR="00625CF4" w:rsidRDefault="00625CF4">
      <w:pPr>
        <w:rPr>
          <w:b/>
          <w:bCs/>
          <w:sz w:val="24"/>
          <w:szCs w:val="24"/>
          <w:u w:val="single"/>
        </w:rPr>
      </w:pPr>
    </w:p>
    <w:p w14:paraId="02F7DDEF" w14:textId="64EEC5D5" w:rsidR="005358A0" w:rsidRPr="009E44E8" w:rsidRDefault="005358A0">
      <w:pPr>
        <w:rPr>
          <w:b/>
          <w:bCs/>
          <w:sz w:val="24"/>
          <w:szCs w:val="24"/>
        </w:rPr>
      </w:pPr>
      <w:r w:rsidRPr="00625CF4">
        <w:rPr>
          <w:b/>
          <w:bCs/>
          <w:sz w:val="24"/>
          <w:szCs w:val="24"/>
          <w:u w:val="single"/>
        </w:rPr>
        <w:t>Relevant Financial Relationships:</w:t>
      </w:r>
      <w:r w:rsidR="00625CF4">
        <w:rPr>
          <w:b/>
          <w:bCs/>
          <w:sz w:val="24"/>
          <w:szCs w:val="24"/>
          <w:u w:val="single"/>
        </w:rPr>
        <w:t xml:space="preserve"> </w:t>
      </w:r>
      <w:r w:rsidR="00625CF4" w:rsidRPr="009E44E8">
        <w:rPr>
          <w:b/>
          <w:bCs/>
          <w:sz w:val="24"/>
          <w:szCs w:val="24"/>
        </w:rPr>
        <w:t>None</w:t>
      </w:r>
    </w:p>
    <w:p w14:paraId="45675D32" w14:textId="77777777" w:rsidR="00625CF4" w:rsidRDefault="00625CF4">
      <w:pPr>
        <w:rPr>
          <w:b/>
          <w:bCs/>
          <w:sz w:val="24"/>
          <w:szCs w:val="24"/>
          <w:u w:val="single"/>
        </w:rPr>
      </w:pPr>
    </w:p>
    <w:p w14:paraId="3253C9B3" w14:textId="4B9244D4" w:rsidR="005358A0" w:rsidRPr="00625CF4" w:rsidRDefault="005358A0">
      <w:pPr>
        <w:rPr>
          <w:b/>
          <w:bCs/>
          <w:sz w:val="24"/>
          <w:szCs w:val="24"/>
          <w:u w:val="single"/>
        </w:rPr>
      </w:pPr>
      <w:r w:rsidRPr="00625CF4">
        <w:rPr>
          <w:b/>
          <w:bCs/>
          <w:sz w:val="24"/>
          <w:szCs w:val="24"/>
          <w:u w:val="single"/>
        </w:rPr>
        <w:t>No Relevant Financial Relationship: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4112"/>
      </w:tblGrid>
      <w:tr w:rsidR="005358A0" w14:paraId="6898A8D3" w14:textId="77777777" w:rsidTr="00625CF4">
        <w:tc>
          <w:tcPr>
            <w:tcW w:w="3116" w:type="dxa"/>
          </w:tcPr>
          <w:p w14:paraId="41E6277F" w14:textId="2C968DB6" w:rsidR="005358A0" w:rsidRPr="008E3135" w:rsidRDefault="005358A0" w:rsidP="00625CF4">
            <w:pPr>
              <w:jc w:val="center"/>
              <w:rPr>
                <w:b/>
                <w:bCs/>
              </w:rPr>
            </w:pPr>
            <w:r w:rsidRPr="008E3135">
              <w:rPr>
                <w:b/>
                <w:bCs/>
              </w:rPr>
              <w:t>Name</w:t>
            </w:r>
          </w:p>
        </w:tc>
        <w:tc>
          <w:tcPr>
            <w:tcW w:w="3117" w:type="dxa"/>
          </w:tcPr>
          <w:p w14:paraId="3585FA05" w14:textId="4E74E43F" w:rsidR="005358A0" w:rsidRPr="008E3135" w:rsidRDefault="005358A0" w:rsidP="00625CF4">
            <w:pPr>
              <w:jc w:val="center"/>
              <w:rPr>
                <w:b/>
                <w:bCs/>
              </w:rPr>
            </w:pPr>
            <w:r w:rsidRPr="008E3135">
              <w:rPr>
                <w:b/>
                <w:bCs/>
              </w:rPr>
              <w:t>Relationship to Program</w:t>
            </w:r>
          </w:p>
        </w:tc>
        <w:tc>
          <w:tcPr>
            <w:tcW w:w="4112" w:type="dxa"/>
          </w:tcPr>
          <w:p w14:paraId="6FD56536" w14:textId="0FD5FBF9" w:rsidR="005358A0" w:rsidRPr="008E3135" w:rsidRDefault="005358A0" w:rsidP="00625CF4">
            <w:pPr>
              <w:jc w:val="center"/>
              <w:rPr>
                <w:b/>
                <w:bCs/>
              </w:rPr>
            </w:pPr>
            <w:r w:rsidRPr="008E3135">
              <w:rPr>
                <w:b/>
                <w:bCs/>
              </w:rPr>
              <w:t>No relevant financial relationship(s) to disclose with ineligible companies whose primary business is producing, marketing, selling, re-selling, or distributing healthcare products used by or on patients.</w:t>
            </w:r>
          </w:p>
        </w:tc>
      </w:tr>
      <w:tr w:rsidR="005358A0" w14:paraId="22D58596" w14:textId="77777777" w:rsidTr="00625CF4">
        <w:tc>
          <w:tcPr>
            <w:tcW w:w="3116" w:type="dxa"/>
          </w:tcPr>
          <w:p w14:paraId="4391892F" w14:textId="37C66418" w:rsidR="005358A0" w:rsidRDefault="003C4A25" w:rsidP="00625CF4">
            <w:r>
              <w:t>Thomas Schellinger</w:t>
            </w:r>
          </w:p>
        </w:tc>
        <w:tc>
          <w:tcPr>
            <w:tcW w:w="3117" w:type="dxa"/>
          </w:tcPr>
          <w:p w14:paraId="4148A472" w14:textId="3098B86C" w:rsidR="005358A0" w:rsidRDefault="003C4A25" w:rsidP="00625CF4">
            <w:r>
              <w:t>Program Coordinator</w:t>
            </w:r>
          </w:p>
        </w:tc>
        <w:tc>
          <w:tcPr>
            <w:tcW w:w="4112" w:type="dxa"/>
          </w:tcPr>
          <w:p w14:paraId="1AD9711F" w14:textId="6DE7D322" w:rsidR="005358A0" w:rsidRDefault="003C4A25" w:rsidP="00625CF4">
            <w:r>
              <w:t>X</w:t>
            </w:r>
          </w:p>
        </w:tc>
      </w:tr>
      <w:tr w:rsidR="005358A0" w14:paraId="3BA6B490" w14:textId="77777777" w:rsidTr="00625CF4">
        <w:tc>
          <w:tcPr>
            <w:tcW w:w="3116" w:type="dxa"/>
          </w:tcPr>
          <w:p w14:paraId="74727E5E" w14:textId="0E817208" w:rsidR="005358A0" w:rsidRDefault="003C4A25" w:rsidP="00625CF4">
            <w:r>
              <w:t>Kara Melin</w:t>
            </w:r>
          </w:p>
        </w:tc>
        <w:tc>
          <w:tcPr>
            <w:tcW w:w="3117" w:type="dxa"/>
          </w:tcPr>
          <w:p w14:paraId="6766C2CC" w14:textId="27B4F691" w:rsidR="005358A0" w:rsidRDefault="003C4A25" w:rsidP="00625CF4">
            <w:r>
              <w:t>CME Coordinator</w:t>
            </w:r>
          </w:p>
        </w:tc>
        <w:tc>
          <w:tcPr>
            <w:tcW w:w="4112" w:type="dxa"/>
          </w:tcPr>
          <w:p w14:paraId="6C4C069D" w14:textId="6FC3266A" w:rsidR="005358A0" w:rsidRDefault="003C4A25" w:rsidP="00625CF4">
            <w:r>
              <w:t>X</w:t>
            </w:r>
          </w:p>
        </w:tc>
      </w:tr>
      <w:tr w:rsidR="003C4A25" w14:paraId="4CEB054C" w14:textId="77777777" w:rsidTr="00625CF4">
        <w:tc>
          <w:tcPr>
            <w:tcW w:w="3116" w:type="dxa"/>
          </w:tcPr>
          <w:p w14:paraId="183FFEA7" w14:textId="2E296403" w:rsidR="003C4A25" w:rsidRDefault="003C4A25" w:rsidP="00625CF4">
            <w:r>
              <w:t>Roberta Patrick</w:t>
            </w:r>
          </w:p>
        </w:tc>
        <w:tc>
          <w:tcPr>
            <w:tcW w:w="3117" w:type="dxa"/>
          </w:tcPr>
          <w:p w14:paraId="6A191E0A" w14:textId="4CA98247" w:rsidR="003C4A25" w:rsidRDefault="003C4A25" w:rsidP="00625CF4">
            <w:r>
              <w:t>Planner</w:t>
            </w:r>
          </w:p>
        </w:tc>
        <w:tc>
          <w:tcPr>
            <w:tcW w:w="4112" w:type="dxa"/>
          </w:tcPr>
          <w:p w14:paraId="60A24983" w14:textId="1DF7B7EF" w:rsidR="003C4A25" w:rsidRDefault="003C4A25" w:rsidP="00625CF4">
            <w:r>
              <w:t>X</w:t>
            </w:r>
          </w:p>
        </w:tc>
      </w:tr>
      <w:tr w:rsidR="003C4A25" w14:paraId="1E725948" w14:textId="77777777" w:rsidTr="00625CF4">
        <w:tc>
          <w:tcPr>
            <w:tcW w:w="3116" w:type="dxa"/>
          </w:tcPr>
          <w:p w14:paraId="5236C56E" w14:textId="4FBB6EDB" w:rsidR="003C4A25" w:rsidRDefault="003C4A25" w:rsidP="00625CF4">
            <w:r>
              <w:t>Elizabeth Barfield</w:t>
            </w:r>
          </w:p>
        </w:tc>
        <w:tc>
          <w:tcPr>
            <w:tcW w:w="3117" w:type="dxa"/>
          </w:tcPr>
          <w:p w14:paraId="1A40F9AF" w14:textId="45F7DE14" w:rsidR="003C4A25" w:rsidRDefault="003C4A25" w:rsidP="00625CF4">
            <w:r>
              <w:t>Planner</w:t>
            </w:r>
          </w:p>
        </w:tc>
        <w:tc>
          <w:tcPr>
            <w:tcW w:w="4112" w:type="dxa"/>
          </w:tcPr>
          <w:p w14:paraId="49B7778E" w14:textId="510F7A4F" w:rsidR="003C4A25" w:rsidRDefault="003C4A25" w:rsidP="00625CF4">
            <w:r>
              <w:t>X</w:t>
            </w:r>
          </w:p>
        </w:tc>
      </w:tr>
      <w:tr w:rsidR="003C4A25" w14:paraId="6503B49D" w14:textId="77777777" w:rsidTr="00625CF4">
        <w:tc>
          <w:tcPr>
            <w:tcW w:w="3116" w:type="dxa"/>
          </w:tcPr>
          <w:p w14:paraId="5AC91920" w14:textId="5766213E" w:rsidR="003C4A25" w:rsidRDefault="003C4A25" w:rsidP="00625CF4">
            <w:r>
              <w:t>Lori Schrecker</w:t>
            </w:r>
          </w:p>
        </w:tc>
        <w:tc>
          <w:tcPr>
            <w:tcW w:w="3117" w:type="dxa"/>
          </w:tcPr>
          <w:p w14:paraId="6FD5BAFC" w14:textId="34FC1F82" w:rsidR="003C4A25" w:rsidRDefault="003C4A25" w:rsidP="00625CF4">
            <w:r>
              <w:t>Planner</w:t>
            </w:r>
          </w:p>
        </w:tc>
        <w:tc>
          <w:tcPr>
            <w:tcW w:w="4112" w:type="dxa"/>
          </w:tcPr>
          <w:p w14:paraId="757357FE" w14:textId="22C2F029" w:rsidR="003C4A25" w:rsidRDefault="003C4A25" w:rsidP="00625CF4">
            <w:r>
              <w:t>X</w:t>
            </w:r>
          </w:p>
        </w:tc>
      </w:tr>
      <w:tr w:rsidR="003C4A25" w14:paraId="1DD378EF" w14:textId="77777777" w:rsidTr="00625CF4">
        <w:tc>
          <w:tcPr>
            <w:tcW w:w="3116" w:type="dxa"/>
          </w:tcPr>
          <w:p w14:paraId="2FFF950F" w14:textId="4A83F6AA" w:rsidR="003C4A25" w:rsidRDefault="003C4A25" w:rsidP="00625CF4">
            <w:r>
              <w:t>Cynthia Reck</w:t>
            </w:r>
          </w:p>
        </w:tc>
        <w:tc>
          <w:tcPr>
            <w:tcW w:w="3117" w:type="dxa"/>
          </w:tcPr>
          <w:p w14:paraId="7B06272E" w14:textId="126598DD" w:rsidR="003C4A25" w:rsidRDefault="003C4A25" w:rsidP="00625CF4">
            <w:r>
              <w:t>Planner</w:t>
            </w:r>
          </w:p>
        </w:tc>
        <w:tc>
          <w:tcPr>
            <w:tcW w:w="4112" w:type="dxa"/>
          </w:tcPr>
          <w:p w14:paraId="3619FB89" w14:textId="5EA60962" w:rsidR="003C4A25" w:rsidRDefault="003C4A25" w:rsidP="00625CF4">
            <w:r>
              <w:t>X</w:t>
            </w:r>
          </w:p>
        </w:tc>
      </w:tr>
      <w:tr w:rsidR="003C4A25" w14:paraId="02F45CF7" w14:textId="77777777" w:rsidTr="00625CF4">
        <w:tc>
          <w:tcPr>
            <w:tcW w:w="3116" w:type="dxa"/>
          </w:tcPr>
          <w:p w14:paraId="27C8E400" w14:textId="2CC1ECF0" w:rsidR="003C4A25" w:rsidRDefault="003C4A25" w:rsidP="00625CF4">
            <w:r>
              <w:t>Dr. Matt Blue</w:t>
            </w:r>
          </w:p>
        </w:tc>
        <w:tc>
          <w:tcPr>
            <w:tcW w:w="3117" w:type="dxa"/>
          </w:tcPr>
          <w:p w14:paraId="60DFAB97" w14:textId="6F47F8D0" w:rsidR="003C4A25" w:rsidRDefault="003C4A25" w:rsidP="00625CF4">
            <w:r>
              <w:t>Physician Course Director/Planner</w:t>
            </w:r>
          </w:p>
        </w:tc>
        <w:tc>
          <w:tcPr>
            <w:tcW w:w="4112" w:type="dxa"/>
          </w:tcPr>
          <w:p w14:paraId="7FC6A6A7" w14:textId="37212B30" w:rsidR="003C4A25" w:rsidRDefault="003C4A25" w:rsidP="00625CF4">
            <w:r>
              <w:t>X</w:t>
            </w:r>
          </w:p>
        </w:tc>
      </w:tr>
      <w:tr w:rsidR="003C4A25" w14:paraId="38936A03" w14:textId="77777777" w:rsidTr="00625CF4">
        <w:tc>
          <w:tcPr>
            <w:tcW w:w="3116" w:type="dxa"/>
          </w:tcPr>
          <w:p w14:paraId="4478DCE3" w14:textId="4FF5F1E5" w:rsidR="003C4A25" w:rsidRDefault="003C4A25" w:rsidP="00625CF4">
            <w:r>
              <w:t>Brian Collins</w:t>
            </w:r>
          </w:p>
        </w:tc>
        <w:tc>
          <w:tcPr>
            <w:tcW w:w="3117" w:type="dxa"/>
          </w:tcPr>
          <w:p w14:paraId="6BBEBF83" w14:textId="50905BFD" w:rsidR="003C4A25" w:rsidRDefault="003C4A25" w:rsidP="00625CF4">
            <w:r>
              <w:t>Instructor</w:t>
            </w:r>
          </w:p>
        </w:tc>
        <w:tc>
          <w:tcPr>
            <w:tcW w:w="4112" w:type="dxa"/>
          </w:tcPr>
          <w:p w14:paraId="0FC5F6A2" w14:textId="4D25D54C" w:rsidR="003C4A25" w:rsidRDefault="003C4A25" w:rsidP="00625CF4">
            <w:r>
              <w:t>X</w:t>
            </w:r>
          </w:p>
        </w:tc>
      </w:tr>
      <w:tr w:rsidR="003C4A25" w14:paraId="78C70EAF" w14:textId="77777777" w:rsidTr="00625CF4">
        <w:tc>
          <w:tcPr>
            <w:tcW w:w="3116" w:type="dxa"/>
          </w:tcPr>
          <w:p w14:paraId="6D5D3824" w14:textId="0F0A071B" w:rsidR="003C4A25" w:rsidRDefault="003C4A25" w:rsidP="00625CF4">
            <w:r>
              <w:t>Jeanine Satriano</w:t>
            </w:r>
          </w:p>
        </w:tc>
        <w:tc>
          <w:tcPr>
            <w:tcW w:w="3117" w:type="dxa"/>
          </w:tcPr>
          <w:p w14:paraId="2C3FB351" w14:textId="50AB6FF4" w:rsidR="003C4A25" w:rsidRDefault="003C4A25" w:rsidP="00625CF4">
            <w:r>
              <w:t>Instructor</w:t>
            </w:r>
          </w:p>
        </w:tc>
        <w:tc>
          <w:tcPr>
            <w:tcW w:w="4112" w:type="dxa"/>
          </w:tcPr>
          <w:p w14:paraId="22CEF62E" w14:textId="5BF2BFBA" w:rsidR="003C4A25" w:rsidRDefault="003C4A25" w:rsidP="00625CF4">
            <w:r>
              <w:t>X</w:t>
            </w:r>
          </w:p>
        </w:tc>
      </w:tr>
      <w:tr w:rsidR="003C4A25" w14:paraId="10419199" w14:textId="77777777" w:rsidTr="00625CF4">
        <w:tc>
          <w:tcPr>
            <w:tcW w:w="3116" w:type="dxa"/>
          </w:tcPr>
          <w:p w14:paraId="1776BA57" w14:textId="2D8962B3" w:rsidR="003C4A25" w:rsidRDefault="003C4A25" w:rsidP="00625CF4">
            <w:r>
              <w:t>Dr. Robert Allinder</w:t>
            </w:r>
          </w:p>
        </w:tc>
        <w:tc>
          <w:tcPr>
            <w:tcW w:w="3117" w:type="dxa"/>
          </w:tcPr>
          <w:p w14:paraId="40D74AD0" w14:textId="0BD04289" w:rsidR="003C4A25" w:rsidRDefault="003C4A25" w:rsidP="00625CF4">
            <w:r>
              <w:t>Instructor</w:t>
            </w:r>
          </w:p>
        </w:tc>
        <w:tc>
          <w:tcPr>
            <w:tcW w:w="4112" w:type="dxa"/>
          </w:tcPr>
          <w:p w14:paraId="1E5DD1AD" w14:textId="66AFDF71" w:rsidR="003C4A25" w:rsidRDefault="00C7313E" w:rsidP="00625CF4">
            <w:r>
              <w:t>X</w:t>
            </w:r>
          </w:p>
        </w:tc>
      </w:tr>
      <w:tr w:rsidR="003C4A25" w14:paraId="227A8739" w14:textId="77777777" w:rsidTr="00625CF4">
        <w:tc>
          <w:tcPr>
            <w:tcW w:w="3116" w:type="dxa"/>
          </w:tcPr>
          <w:p w14:paraId="432D8C78" w14:textId="31BF0444" w:rsidR="003C4A25" w:rsidRDefault="003C4A25" w:rsidP="00625CF4">
            <w:r>
              <w:t>Dr. Alison Smock</w:t>
            </w:r>
          </w:p>
        </w:tc>
        <w:tc>
          <w:tcPr>
            <w:tcW w:w="3117" w:type="dxa"/>
          </w:tcPr>
          <w:p w14:paraId="45729F01" w14:textId="16E49CAC" w:rsidR="003C4A25" w:rsidRDefault="003C4A25" w:rsidP="00625CF4">
            <w:r>
              <w:t>Instructor</w:t>
            </w:r>
          </w:p>
        </w:tc>
        <w:tc>
          <w:tcPr>
            <w:tcW w:w="4112" w:type="dxa"/>
          </w:tcPr>
          <w:p w14:paraId="594AB7D0" w14:textId="041BD436" w:rsidR="003C4A25" w:rsidRDefault="00C7313E" w:rsidP="00625CF4">
            <w:r>
              <w:t>X</w:t>
            </w:r>
          </w:p>
        </w:tc>
      </w:tr>
      <w:tr w:rsidR="0026018E" w14:paraId="5E1C687B" w14:textId="77777777" w:rsidTr="00625CF4">
        <w:tc>
          <w:tcPr>
            <w:tcW w:w="3116" w:type="dxa"/>
          </w:tcPr>
          <w:p w14:paraId="38CDB79B" w14:textId="0A964480" w:rsidR="0026018E" w:rsidRDefault="0026018E" w:rsidP="00625CF4">
            <w:r>
              <w:t>Dr. Kathleen Jackson</w:t>
            </w:r>
          </w:p>
        </w:tc>
        <w:tc>
          <w:tcPr>
            <w:tcW w:w="3117" w:type="dxa"/>
          </w:tcPr>
          <w:p w14:paraId="470980E9" w14:textId="343B6C03" w:rsidR="0026018E" w:rsidRDefault="0026018E" w:rsidP="00625CF4">
            <w:r>
              <w:t>Instructor Day 1</w:t>
            </w:r>
          </w:p>
        </w:tc>
        <w:tc>
          <w:tcPr>
            <w:tcW w:w="4112" w:type="dxa"/>
          </w:tcPr>
          <w:p w14:paraId="52A34F0C" w14:textId="3CA9DA3C" w:rsidR="0026018E" w:rsidRDefault="0026018E" w:rsidP="00625CF4">
            <w:r>
              <w:t>X</w:t>
            </w:r>
          </w:p>
        </w:tc>
      </w:tr>
      <w:tr w:rsidR="003C4A25" w14:paraId="5AC84F2F" w14:textId="77777777" w:rsidTr="00625CF4">
        <w:tc>
          <w:tcPr>
            <w:tcW w:w="3116" w:type="dxa"/>
          </w:tcPr>
          <w:p w14:paraId="4E9323BF" w14:textId="78D1E5F4" w:rsidR="003C4A25" w:rsidRDefault="003C4A25" w:rsidP="00625CF4">
            <w:r>
              <w:t xml:space="preserve">Dr. </w:t>
            </w:r>
            <w:r w:rsidR="00BC589E">
              <w:t>Elizabeth Greer</w:t>
            </w:r>
          </w:p>
        </w:tc>
        <w:tc>
          <w:tcPr>
            <w:tcW w:w="3117" w:type="dxa"/>
          </w:tcPr>
          <w:p w14:paraId="7DCF2E6D" w14:textId="1AEACC3C" w:rsidR="003C4A25" w:rsidRDefault="003C4A25" w:rsidP="00625CF4">
            <w:r>
              <w:t>Instructor</w:t>
            </w:r>
            <w:r w:rsidR="0026018E">
              <w:t xml:space="preserve"> Day 2</w:t>
            </w:r>
          </w:p>
        </w:tc>
        <w:tc>
          <w:tcPr>
            <w:tcW w:w="4112" w:type="dxa"/>
          </w:tcPr>
          <w:p w14:paraId="1034F5D9" w14:textId="276FCAE9" w:rsidR="003C4A25" w:rsidRDefault="00BC589E" w:rsidP="00625CF4">
            <w:r>
              <w:t>X</w:t>
            </w:r>
          </w:p>
        </w:tc>
      </w:tr>
      <w:tr w:rsidR="003C4A25" w14:paraId="7FDEF994" w14:textId="77777777" w:rsidTr="00625CF4">
        <w:tc>
          <w:tcPr>
            <w:tcW w:w="3116" w:type="dxa"/>
          </w:tcPr>
          <w:p w14:paraId="2DD210D0" w14:textId="0E02162A" w:rsidR="003C4A25" w:rsidRDefault="003C4A25" w:rsidP="00625CF4">
            <w:r w:rsidRPr="00C7313E">
              <w:t>Bob Mixter</w:t>
            </w:r>
          </w:p>
        </w:tc>
        <w:tc>
          <w:tcPr>
            <w:tcW w:w="3117" w:type="dxa"/>
          </w:tcPr>
          <w:p w14:paraId="6EDBC511" w14:textId="12FC0C58" w:rsidR="003C4A25" w:rsidRDefault="003C4A25" w:rsidP="00625CF4">
            <w:r>
              <w:t>Instructor</w:t>
            </w:r>
          </w:p>
        </w:tc>
        <w:tc>
          <w:tcPr>
            <w:tcW w:w="4112" w:type="dxa"/>
          </w:tcPr>
          <w:p w14:paraId="0023FE49" w14:textId="5096123C" w:rsidR="003C4A25" w:rsidRDefault="00BC589E" w:rsidP="00625CF4">
            <w:r>
              <w:t>X</w:t>
            </w:r>
          </w:p>
        </w:tc>
      </w:tr>
      <w:tr w:rsidR="003C4A25" w14:paraId="74A781A4" w14:textId="77777777" w:rsidTr="00625CF4">
        <w:tc>
          <w:tcPr>
            <w:tcW w:w="3116" w:type="dxa"/>
          </w:tcPr>
          <w:p w14:paraId="16DE3562" w14:textId="116A05A5" w:rsidR="003C4A25" w:rsidRDefault="003C4A25" w:rsidP="00625CF4">
            <w:r>
              <w:t>Dr. Abdullah Almehbash</w:t>
            </w:r>
          </w:p>
        </w:tc>
        <w:tc>
          <w:tcPr>
            <w:tcW w:w="3117" w:type="dxa"/>
          </w:tcPr>
          <w:p w14:paraId="65B2AB91" w14:textId="20A4D570" w:rsidR="003C4A25" w:rsidRDefault="003C4A25" w:rsidP="00625CF4">
            <w:r>
              <w:t>Instructor</w:t>
            </w:r>
          </w:p>
        </w:tc>
        <w:tc>
          <w:tcPr>
            <w:tcW w:w="4112" w:type="dxa"/>
          </w:tcPr>
          <w:p w14:paraId="126CD802" w14:textId="3AA8CD25" w:rsidR="003C4A25" w:rsidRDefault="00C7313E" w:rsidP="00625CF4">
            <w:r>
              <w:t>X</w:t>
            </w:r>
          </w:p>
        </w:tc>
      </w:tr>
      <w:tr w:rsidR="0072759A" w14:paraId="14F069F5" w14:textId="77777777" w:rsidTr="00625CF4">
        <w:tc>
          <w:tcPr>
            <w:tcW w:w="3116" w:type="dxa"/>
          </w:tcPr>
          <w:p w14:paraId="04394E04" w14:textId="125111C8" w:rsidR="0072759A" w:rsidRDefault="0072759A" w:rsidP="00625CF4">
            <w:r>
              <w:t>Dr. Chris Daly</w:t>
            </w:r>
          </w:p>
        </w:tc>
        <w:tc>
          <w:tcPr>
            <w:tcW w:w="3117" w:type="dxa"/>
          </w:tcPr>
          <w:p w14:paraId="25729931" w14:textId="6C273921" w:rsidR="0072759A" w:rsidRDefault="0072759A" w:rsidP="00625CF4">
            <w:r>
              <w:t>Instructor</w:t>
            </w:r>
          </w:p>
        </w:tc>
        <w:tc>
          <w:tcPr>
            <w:tcW w:w="4112" w:type="dxa"/>
          </w:tcPr>
          <w:p w14:paraId="386BA6F2" w14:textId="37C78B51" w:rsidR="0072759A" w:rsidRDefault="0072759A" w:rsidP="00625CF4">
            <w:r>
              <w:t>X</w:t>
            </w:r>
          </w:p>
        </w:tc>
      </w:tr>
      <w:tr w:rsidR="00623207" w14:paraId="47150B5C" w14:textId="77777777" w:rsidTr="00625CF4">
        <w:tc>
          <w:tcPr>
            <w:tcW w:w="3116" w:type="dxa"/>
          </w:tcPr>
          <w:p w14:paraId="0C17EC8A" w14:textId="0151FE0C" w:rsidR="00623207" w:rsidRDefault="00623207" w:rsidP="00625CF4">
            <w:r>
              <w:t>Dr. Romina Ilic</w:t>
            </w:r>
          </w:p>
        </w:tc>
        <w:tc>
          <w:tcPr>
            <w:tcW w:w="3117" w:type="dxa"/>
          </w:tcPr>
          <w:p w14:paraId="0CDA1E83" w14:textId="10FF9666" w:rsidR="00623207" w:rsidRDefault="00623207" w:rsidP="00625CF4">
            <w:r>
              <w:t xml:space="preserve">Instructor </w:t>
            </w:r>
          </w:p>
        </w:tc>
        <w:tc>
          <w:tcPr>
            <w:tcW w:w="4112" w:type="dxa"/>
          </w:tcPr>
          <w:p w14:paraId="26D150CA" w14:textId="38398D57" w:rsidR="00623207" w:rsidRDefault="00623207" w:rsidP="00625CF4">
            <w:r>
              <w:t>X</w:t>
            </w:r>
          </w:p>
        </w:tc>
      </w:tr>
    </w:tbl>
    <w:p w14:paraId="182FE036" w14:textId="3CEAE54A" w:rsidR="005358A0" w:rsidRDefault="00625CF4">
      <w:pPr>
        <w:rPr>
          <w:b/>
          <w:bCs/>
          <w:sz w:val="24"/>
          <w:szCs w:val="24"/>
          <w:u w:val="single"/>
        </w:rPr>
      </w:pPr>
      <w:r>
        <w:br w:type="textWrapping" w:clear="all"/>
      </w:r>
      <w:r w:rsidR="005358A0" w:rsidRPr="00625CF4">
        <w:rPr>
          <w:b/>
          <w:bCs/>
          <w:sz w:val="24"/>
          <w:szCs w:val="24"/>
          <w:u w:val="single"/>
        </w:rPr>
        <w:t xml:space="preserve">Commercial Support Used for the Program: </w:t>
      </w:r>
    </w:p>
    <w:p w14:paraId="1A6B28B1" w14:textId="77777777" w:rsidR="009E44E8" w:rsidRPr="00625CF4" w:rsidRDefault="009E44E8">
      <w:pPr>
        <w:rPr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5130"/>
      </w:tblGrid>
      <w:tr w:rsidR="008E3135" w14:paraId="50EA8CED" w14:textId="77777777" w:rsidTr="00E061A1">
        <w:tc>
          <w:tcPr>
            <w:tcW w:w="5215" w:type="dxa"/>
          </w:tcPr>
          <w:p w14:paraId="05C73593" w14:textId="705F304C" w:rsidR="008E3135" w:rsidRPr="008E3135" w:rsidRDefault="008E3135" w:rsidP="008E3135">
            <w:pPr>
              <w:jc w:val="center"/>
              <w:rPr>
                <w:b/>
                <w:bCs/>
              </w:rPr>
            </w:pPr>
            <w:r w:rsidRPr="008E3135">
              <w:rPr>
                <w:b/>
                <w:bCs/>
              </w:rPr>
              <w:t>Name of Ineligible Company(ies)</w:t>
            </w:r>
          </w:p>
        </w:tc>
        <w:tc>
          <w:tcPr>
            <w:tcW w:w="5130" w:type="dxa"/>
          </w:tcPr>
          <w:p w14:paraId="4F18C4E8" w14:textId="77777777" w:rsidR="008E3135" w:rsidRPr="008E3135" w:rsidRDefault="008E3135" w:rsidP="008E3135">
            <w:pPr>
              <w:jc w:val="center"/>
              <w:rPr>
                <w:b/>
                <w:bCs/>
              </w:rPr>
            </w:pPr>
            <w:r w:rsidRPr="008E3135">
              <w:rPr>
                <w:b/>
                <w:bCs/>
              </w:rPr>
              <w:t>Nature of the Support</w:t>
            </w:r>
          </w:p>
          <w:p w14:paraId="79E57F13" w14:textId="36D06684" w:rsidR="008E3135" w:rsidRPr="008E3135" w:rsidRDefault="008E3135" w:rsidP="008E31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* </w:t>
            </w:r>
            <w:r w:rsidRPr="008E3135">
              <w:rPr>
                <w:b/>
                <w:bCs/>
              </w:rPr>
              <w:t xml:space="preserve">In Kind – </w:t>
            </w:r>
            <w:r>
              <w:rPr>
                <w:b/>
                <w:bCs/>
              </w:rPr>
              <w:t>(</w:t>
            </w:r>
            <w:r w:rsidRPr="008E3135">
              <w:rPr>
                <w:b/>
                <w:bCs/>
              </w:rPr>
              <w:t>goods/services)</w:t>
            </w:r>
          </w:p>
          <w:p w14:paraId="465F0325" w14:textId="71477B96" w:rsidR="008E3135" w:rsidRPr="008E3135" w:rsidRDefault="008E3135" w:rsidP="008E31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* </w:t>
            </w:r>
            <w:r w:rsidRPr="008E3135">
              <w:rPr>
                <w:b/>
                <w:bCs/>
              </w:rPr>
              <w:t>Monetary support</w:t>
            </w:r>
          </w:p>
        </w:tc>
      </w:tr>
      <w:tr w:rsidR="008E3135" w14:paraId="02824034" w14:textId="77777777" w:rsidTr="00E061A1">
        <w:tc>
          <w:tcPr>
            <w:tcW w:w="5215" w:type="dxa"/>
          </w:tcPr>
          <w:p w14:paraId="512D52AA" w14:textId="55E5DEDD" w:rsidR="008E3135" w:rsidRDefault="003C4A25">
            <w:r>
              <w:t>Genentech</w:t>
            </w:r>
          </w:p>
        </w:tc>
        <w:tc>
          <w:tcPr>
            <w:tcW w:w="5130" w:type="dxa"/>
          </w:tcPr>
          <w:p w14:paraId="52C9132E" w14:textId="41B89C67" w:rsidR="008E3135" w:rsidRDefault="003C4A25">
            <w:r>
              <w:t>In-Kind (snacks for both days)</w:t>
            </w:r>
          </w:p>
        </w:tc>
      </w:tr>
    </w:tbl>
    <w:p w14:paraId="4A1A3089" w14:textId="77777777" w:rsidR="005358A0" w:rsidRDefault="005358A0" w:rsidP="00625CF4"/>
    <w:sectPr w:rsidR="005358A0" w:rsidSect="008E313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56B9F" w14:textId="77777777" w:rsidR="005571D3" w:rsidRDefault="005571D3" w:rsidP="005571D3">
      <w:pPr>
        <w:spacing w:after="0" w:line="240" w:lineRule="auto"/>
      </w:pPr>
      <w:r>
        <w:separator/>
      </w:r>
    </w:p>
  </w:endnote>
  <w:endnote w:type="continuationSeparator" w:id="0">
    <w:p w14:paraId="3F79ADF6" w14:textId="77777777" w:rsidR="005571D3" w:rsidRDefault="005571D3" w:rsidP="0055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856A7" w14:textId="77777777" w:rsidR="005571D3" w:rsidRDefault="005571D3" w:rsidP="005571D3">
      <w:pPr>
        <w:spacing w:after="0" w:line="240" w:lineRule="auto"/>
      </w:pPr>
      <w:r>
        <w:separator/>
      </w:r>
    </w:p>
  </w:footnote>
  <w:footnote w:type="continuationSeparator" w:id="0">
    <w:p w14:paraId="539A0111" w14:textId="77777777" w:rsidR="005571D3" w:rsidRDefault="005571D3" w:rsidP="00557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BE96E" w14:textId="77777777" w:rsidR="005571D3" w:rsidRDefault="005571D3">
    <w:pPr>
      <w:pStyle w:val="Header"/>
    </w:pPr>
    <w:r>
      <w:rPr>
        <w:rFonts w:ascii="Arial" w:hAnsi="Arial" w:cs="Arial"/>
        <w:noProof/>
        <w:color w:val="404035"/>
        <w:sz w:val="17"/>
        <w:szCs w:val="17"/>
      </w:rPr>
      <w:drawing>
        <wp:inline distT="0" distB="0" distL="0" distR="0" wp14:anchorId="3C55928C" wp14:editId="39E3DF99">
          <wp:extent cx="1809750" cy="361950"/>
          <wp:effectExtent l="0" t="0" r="0" b="0"/>
          <wp:docPr id="1" name="Picture 1" descr="http://careline/Departments/marketing/toolbox/logos/RSFH%20Logo%20Long.jpg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areline/Departments/marketing/toolbox/logos/RSFH%20Logo%20Long.jpg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77A0F"/>
    <w:multiLevelType w:val="hybridMultilevel"/>
    <w:tmpl w:val="666E1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D4D"/>
    <w:rsid w:val="00087B27"/>
    <w:rsid w:val="00135DB2"/>
    <w:rsid w:val="00137D0A"/>
    <w:rsid w:val="0015030E"/>
    <w:rsid w:val="00191862"/>
    <w:rsid w:val="0026018E"/>
    <w:rsid w:val="003C4A25"/>
    <w:rsid w:val="00507D95"/>
    <w:rsid w:val="005358A0"/>
    <w:rsid w:val="005571D3"/>
    <w:rsid w:val="00623207"/>
    <w:rsid w:val="00625CF4"/>
    <w:rsid w:val="0072759A"/>
    <w:rsid w:val="007676D0"/>
    <w:rsid w:val="008E3135"/>
    <w:rsid w:val="009E44E8"/>
    <w:rsid w:val="00BC589E"/>
    <w:rsid w:val="00C7313E"/>
    <w:rsid w:val="00D07620"/>
    <w:rsid w:val="00E05D4D"/>
    <w:rsid w:val="00E061A1"/>
    <w:rsid w:val="00F7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2851B"/>
  <w15:chartTrackingRefBased/>
  <w15:docId w15:val="{78365890-ABB4-4B91-B9D2-B5FDE269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7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1D3"/>
  </w:style>
  <w:style w:type="paragraph" w:styleId="Footer">
    <w:name w:val="footer"/>
    <w:basedOn w:val="Normal"/>
    <w:link w:val="FooterChar"/>
    <w:uiPriority w:val="99"/>
    <w:unhideWhenUsed/>
    <w:rsid w:val="00557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1D3"/>
  </w:style>
  <w:style w:type="paragraph" w:styleId="ListParagraph">
    <w:name w:val="List Paragraph"/>
    <w:basedOn w:val="Normal"/>
    <w:uiPriority w:val="34"/>
    <w:qFormat/>
    <w:rsid w:val="008E3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careline/Departments/marketing/toolbox/logos/RSFH%20Logo%20LongLG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 Kara</dc:creator>
  <cp:keywords/>
  <dc:description/>
  <cp:lastModifiedBy>Melin, Kara</cp:lastModifiedBy>
  <cp:revision>8</cp:revision>
  <dcterms:created xsi:type="dcterms:W3CDTF">2022-08-15T15:27:00Z</dcterms:created>
  <dcterms:modified xsi:type="dcterms:W3CDTF">2022-09-23T15:13:00Z</dcterms:modified>
</cp:coreProperties>
</file>